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2F" w:rsidRPr="0065547F" w:rsidRDefault="00886E2F" w:rsidP="00D747C7">
      <w:pPr>
        <w:rPr>
          <w:sz w:val="28"/>
          <w:szCs w:val="28"/>
          <w:lang w:val="es-MX"/>
        </w:rPr>
      </w:pPr>
      <w:r w:rsidRPr="006C5A1D">
        <w:rPr>
          <w:sz w:val="28"/>
          <w:szCs w:val="28"/>
          <w:u w:val="single"/>
          <w:lang w:val="es-MX"/>
        </w:rPr>
        <w:t xml:space="preserve">Reproducimos  algunos fundamentos de </w:t>
      </w:r>
      <w:smartTag w:uri="urn:schemas-microsoft-com:office:smarttags" w:element="PersonName">
        <w:smartTagPr>
          <w:attr w:name="ProductID" w:val="la Declaración"/>
        </w:smartTagPr>
        <w:r w:rsidRPr="006C5A1D">
          <w:rPr>
            <w:sz w:val="28"/>
            <w:szCs w:val="28"/>
            <w:u w:val="single"/>
            <w:lang w:val="es-MX"/>
          </w:rPr>
          <w:t>la Declaración</w:t>
        </w:r>
      </w:smartTag>
      <w:r w:rsidRPr="006C5A1D">
        <w:rPr>
          <w:sz w:val="28"/>
          <w:szCs w:val="28"/>
          <w:u w:val="single"/>
          <w:lang w:val="es-MX"/>
        </w:rPr>
        <w:t xml:space="preserve"> de </w:t>
      </w:r>
      <w:smartTag w:uri="urn:schemas-microsoft-com:office:smarttags" w:element="PersonName">
        <w:smartTagPr>
          <w:attr w:name="ProductID" w:val="la Legislatura"/>
        </w:smartTagPr>
        <w:r w:rsidRPr="006C5A1D">
          <w:rPr>
            <w:sz w:val="28"/>
            <w:szCs w:val="28"/>
            <w:u w:val="single"/>
            <w:lang w:val="es-MX"/>
          </w:rPr>
          <w:t>la Legislatura</w:t>
        </w:r>
      </w:smartTag>
      <w:r w:rsidRPr="0065547F">
        <w:rPr>
          <w:sz w:val="28"/>
          <w:szCs w:val="28"/>
          <w:lang w:val="es-MX"/>
        </w:rPr>
        <w:t>:</w:t>
      </w:r>
    </w:p>
    <w:p w:rsidR="00886E2F" w:rsidRDefault="00886E2F" w:rsidP="00D747C7">
      <w:pPr>
        <w:ind w:firstLine="2268"/>
        <w:rPr>
          <w:lang w:val="es-MX"/>
        </w:rPr>
      </w:pPr>
      <w:r w:rsidRPr="002D25E0">
        <w:rPr>
          <w:lang w:val="es-MX"/>
        </w:rPr>
        <w:t>Hace un año</w:t>
      </w:r>
      <w:r>
        <w:rPr>
          <w:lang w:val="es-MX"/>
        </w:rPr>
        <w:t xml:space="preserve"> aproximadamente</w:t>
      </w:r>
      <w:r w:rsidRPr="002D25E0">
        <w:rPr>
          <w:lang w:val="es-MX"/>
        </w:rPr>
        <w:t xml:space="preserve">, el ex Hospital Francés (hoy </w:t>
      </w:r>
      <w:r>
        <w:rPr>
          <w:lang w:val="es-MX"/>
        </w:rPr>
        <w:t>"</w:t>
      </w:r>
      <w:r w:rsidRPr="002D25E0">
        <w:rPr>
          <w:lang w:val="es-MX"/>
        </w:rPr>
        <w:t>César Milstein</w:t>
      </w:r>
      <w:r>
        <w:rPr>
          <w:lang w:val="es-MX"/>
        </w:rPr>
        <w:t>"</w:t>
      </w:r>
      <w:r w:rsidRPr="002D25E0">
        <w:rPr>
          <w:lang w:val="es-MX"/>
        </w:rPr>
        <w:t xml:space="preserve"> del PAMI)</w:t>
      </w:r>
      <w:r>
        <w:rPr>
          <w:lang w:val="es-MX"/>
        </w:rPr>
        <w:t xml:space="preserve"> sufrió el cierre de </w:t>
      </w:r>
      <w:smartTag w:uri="urn:schemas-microsoft-com:office:smarttags" w:element="PersonName">
        <w:smartTagPr>
          <w:attr w:name="ProductID" w:val="la Unidad Medicina"/>
        </w:smartTagPr>
        <w:r>
          <w:rPr>
            <w:lang w:val="es-MX"/>
          </w:rPr>
          <w:t>la Unidad Medicina</w:t>
        </w:r>
      </w:smartTag>
      <w:r>
        <w:rPr>
          <w:lang w:val="es-MX"/>
        </w:rPr>
        <w:t xml:space="preserve"> del Deporte y el despido de </w:t>
      </w:r>
      <w:r w:rsidRPr="002D25E0">
        <w:rPr>
          <w:lang w:val="es-MX"/>
        </w:rPr>
        <w:t>24 profesionales</w:t>
      </w:r>
      <w:r>
        <w:rPr>
          <w:lang w:val="es-MX"/>
        </w:rPr>
        <w:t xml:space="preserve">, dejando sin tratamiento a </w:t>
      </w:r>
      <w:r w:rsidRPr="002D25E0">
        <w:rPr>
          <w:lang w:val="es-MX"/>
        </w:rPr>
        <w:t xml:space="preserve">más de 100 adultos mayores con diferentes patologías que se reunían tres veces por semana para hacer actividad física y participar de grupos de </w:t>
      </w:r>
      <w:r>
        <w:rPr>
          <w:lang w:val="es-MX"/>
        </w:rPr>
        <w:t xml:space="preserve">reflexión. </w:t>
      </w:r>
    </w:p>
    <w:p w:rsidR="00886E2F" w:rsidRDefault="00886E2F" w:rsidP="00D747C7">
      <w:pPr>
        <w:rPr>
          <w:lang w:val="es-MX"/>
        </w:rPr>
      </w:pPr>
      <w:r>
        <w:rPr>
          <w:lang w:val="es-MX"/>
        </w:rPr>
        <w:t xml:space="preserve">   </w:t>
      </w:r>
      <w:smartTag w:uri="urn:schemas-microsoft-com:office:smarttags" w:element="PersonName">
        <w:smartTagPr>
          <w:attr w:name="ProductID" w:val="La Unidad"/>
        </w:smartTagPr>
        <w:r w:rsidRPr="0009267D">
          <w:rPr>
            <w:lang w:val="es-MX"/>
          </w:rPr>
          <w:t>La Unidad</w:t>
        </w:r>
      </w:smartTag>
      <w:r w:rsidRPr="0009267D">
        <w:rPr>
          <w:lang w:val="es-MX"/>
        </w:rPr>
        <w:t xml:space="preserve"> de Medicina del Deporte se dedicaba a la promoción y prevención de la salud</w:t>
      </w:r>
      <w:r>
        <w:rPr>
          <w:lang w:val="es-MX"/>
        </w:rPr>
        <w:t xml:space="preserve"> (..… ) Su objetivo era</w:t>
      </w:r>
      <w:r w:rsidRPr="0009267D">
        <w:rPr>
          <w:lang w:val="es-MX"/>
        </w:rPr>
        <w:t xml:space="preserve"> el control y seguimiento médico y psicológico, la actividad grupal y la estimulación de los vínculos de sociabilización entre los pacientes.</w:t>
      </w:r>
      <w:r>
        <w:rPr>
          <w:lang w:val="es-MX"/>
        </w:rPr>
        <w:t xml:space="preserve">  Una Tesis de Maestría de </w:t>
      </w:r>
      <w:smartTag w:uri="urn:schemas-microsoft-com:office:smarttags" w:element="PersonName">
        <w:smartTagPr>
          <w:attr w:name="ProductID" w:val="la Universidad"/>
        </w:smartTagPr>
        <w:r>
          <w:rPr>
            <w:lang w:val="es-MX"/>
          </w:rPr>
          <w:t>la Universidad</w:t>
        </w:r>
      </w:smartTag>
      <w:r>
        <w:rPr>
          <w:lang w:val="es-MX"/>
        </w:rPr>
        <w:t xml:space="preserve"> de Favaloro (…..) probó  fehacientemente</w:t>
      </w:r>
      <w:r w:rsidRPr="002D25E0">
        <w:rPr>
          <w:lang w:val="es-MX"/>
        </w:rPr>
        <w:t xml:space="preserve"> los beneficios para el equilibrio y la memoria de los adultos mayores</w:t>
      </w:r>
      <w:r>
        <w:rPr>
          <w:lang w:val="es-MX"/>
        </w:rPr>
        <w:t>,</w:t>
      </w:r>
      <w:r w:rsidRPr="002D25E0">
        <w:rPr>
          <w:lang w:val="es-MX"/>
        </w:rPr>
        <w:t xml:space="preserve"> y el cambio de estado de ánimo y las ganas de vivir que iban </w:t>
      </w:r>
      <w:r>
        <w:rPr>
          <w:lang w:val="es-MX"/>
        </w:rPr>
        <w:t>ob</w:t>
      </w:r>
      <w:r w:rsidRPr="002D25E0">
        <w:rPr>
          <w:lang w:val="es-MX"/>
        </w:rPr>
        <w:t xml:space="preserve">teniendo </w:t>
      </w:r>
      <w:r>
        <w:rPr>
          <w:lang w:val="es-MX"/>
        </w:rPr>
        <w:t>incluso al poco tiempo de haber ingresado.</w:t>
      </w:r>
    </w:p>
    <w:p w:rsidR="00886E2F" w:rsidRDefault="00886E2F" w:rsidP="006C5A1D">
      <w:pPr>
        <w:rPr>
          <w:lang w:val="es-MX"/>
        </w:rPr>
      </w:pPr>
      <w:r>
        <w:rPr>
          <w:lang w:val="es-MX"/>
        </w:rPr>
        <w:t xml:space="preserve">      De todos modos, esto parece no haber sido tomado en cuenta a la hora de decidir cerrar </w:t>
      </w:r>
      <w:smartTag w:uri="urn:schemas-microsoft-com:office:smarttags" w:element="PersonName">
        <w:smartTagPr>
          <w:attr w:name="ProductID" w:val="la Unidad. Frente"/>
        </w:smartTagPr>
        <w:r>
          <w:rPr>
            <w:lang w:val="es-MX"/>
          </w:rPr>
          <w:t>la Unidad. F</w:t>
        </w:r>
        <w:r w:rsidRPr="002529CD">
          <w:rPr>
            <w:lang w:val="es-MX"/>
          </w:rPr>
          <w:t>rente</w:t>
        </w:r>
      </w:smartTag>
      <w:r w:rsidRPr="002529CD">
        <w:rPr>
          <w:lang w:val="es-MX"/>
        </w:rPr>
        <w:t xml:space="preserve"> a</w:t>
      </w:r>
      <w:r>
        <w:rPr>
          <w:lang w:val="es-MX"/>
        </w:rPr>
        <w:t xml:space="preserve"> esto</w:t>
      </w:r>
      <w:r w:rsidRPr="002529CD">
        <w:rPr>
          <w:lang w:val="es-MX"/>
        </w:rPr>
        <w:t xml:space="preserve">, </w:t>
      </w:r>
      <w:r>
        <w:rPr>
          <w:lang w:val="es-MX"/>
        </w:rPr>
        <w:t>e</w:t>
      </w:r>
      <w:r w:rsidRPr="002529CD">
        <w:rPr>
          <w:lang w:val="es-MX"/>
        </w:rPr>
        <w:t>n julio de 2012 profesionales y pacientes decidieron resistir y denunciar la injusticia de la medida</w:t>
      </w:r>
      <w:r>
        <w:rPr>
          <w:lang w:val="es-MX"/>
        </w:rPr>
        <w:t>, planteando la necesidad de d</w:t>
      </w:r>
      <w:r w:rsidRPr="0009267D">
        <w:rPr>
          <w:lang w:val="es-MX"/>
        </w:rPr>
        <w:t xml:space="preserve">efender </w:t>
      </w:r>
      <w:r>
        <w:rPr>
          <w:lang w:val="es-MX"/>
        </w:rPr>
        <w:t>su</w:t>
      </w:r>
      <w:r w:rsidRPr="0009267D">
        <w:rPr>
          <w:lang w:val="es-MX"/>
        </w:rPr>
        <w:t xml:space="preserve"> espacio y,</w:t>
      </w:r>
      <w:r>
        <w:rPr>
          <w:lang w:val="es-MX"/>
        </w:rPr>
        <w:t xml:space="preserve"> de ser necesario</w:t>
      </w:r>
      <w:r w:rsidRPr="0009267D">
        <w:rPr>
          <w:lang w:val="es-MX"/>
        </w:rPr>
        <w:t xml:space="preserve">, </w:t>
      </w:r>
      <w:r>
        <w:rPr>
          <w:lang w:val="es-MX"/>
        </w:rPr>
        <w:t>apropiarse</w:t>
      </w:r>
      <w:r w:rsidRPr="0009267D">
        <w:rPr>
          <w:lang w:val="es-MX"/>
        </w:rPr>
        <w:t xml:space="preserve"> de lo que es </w:t>
      </w:r>
      <w:r>
        <w:rPr>
          <w:lang w:val="es-MX"/>
        </w:rPr>
        <w:t xml:space="preserve">suyo. Así surgió la denominación "Abuelos del Francés". </w:t>
      </w:r>
      <w:r w:rsidRPr="002D25E0">
        <w:rPr>
          <w:lang w:val="es-MX"/>
        </w:rPr>
        <w:t xml:space="preserve">El padre Carlitos y </w:t>
      </w:r>
      <w:smartTag w:uri="urn:schemas-microsoft-com:office:smarttags" w:element="PersonName">
        <w:smartTagPr>
          <w:attr w:name="ProductID" w:val="la Iglesia Santa"/>
        </w:smartTagPr>
        <w:r w:rsidRPr="002D25E0">
          <w:rPr>
            <w:lang w:val="es-MX"/>
          </w:rPr>
          <w:t>la Iglesia Santa</w:t>
        </w:r>
      </w:smartTag>
      <w:r w:rsidRPr="002D25E0">
        <w:rPr>
          <w:lang w:val="es-MX"/>
        </w:rPr>
        <w:t xml:space="preserve"> Cruz</w:t>
      </w:r>
      <w:r>
        <w:rPr>
          <w:lang w:val="es-MX"/>
        </w:rPr>
        <w:t xml:space="preserve"> los</w:t>
      </w:r>
      <w:r w:rsidRPr="002D25E0">
        <w:rPr>
          <w:lang w:val="es-MX"/>
        </w:rPr>
        <w:t xml:space="preserve"> acogieron y allí </w:t>
      </w:r>
      <w:r>
        <w:rPr>
          <w:lang w:val="es-MX"/>
        </w:rPr>
        <w:t>se siguen</w:t>
      </w:r>
      <w:r w:rsidRPr="002D25E0">
        <w:rPr>
          <w:lang w:val="es-MX"/>
        </w:rPr>
        <w:t xml:space="preserve"> realizando las actividades con l</w:t>
      </w:r>
      <w:r>
        <w:rPr>
          <w:lang w:val="es-MX"/>
        </w:rPr>
        <w:t xml:space="preserve">os mismos controles médicos con que contaban </w:t>
      </w:r>
      <w:r w:rsidRPr="002D25E0">
        <w:rPr>
          <w:lang w:val="es-MX"/>
        </w:rPr>
        <w:t xml:space="preserve">en el hospital. </w:t>
      </w:r>
      <w:r>
        <w:rPr>
          <w:lang w:val="es-MX"/>
        </w:rPr>
        <w:t xml:space="preserve">Además, se han hecho </w:t>
      </w:r>
      <w:r w:rsidRPr="002D25E0">
        <w:rPr>
          <w:lang w:val="es-MX"/>
        </w:rPr>
        <w:t>varios actos en la puerta del hospital</w:t>
      </w:r>
      <w:r>
        <w:rPr>
          <w:lang w:val="es-MX"/>
        </w:rPr>
        <w:t>,</w:t>
      </w:r>
      <w:r w:rsidRPr="002D25E0">
        <w:rPr>
          <w:lang w:val="es-MX"/>
        </w:rPr>
        <w:t xml:space="preserve"> en las pu</w:t>
      </w:r>
      <w:r>
        <w:rPr>
          <w:lang w:val="es-MX"/>
        </w:rPr>
        <w:t>ertas del PAMI central y</w:t>
      </w:r>
      <w:r w:rsidRPr="002D25E0">
        <w:rPr>
          <w:lang w:val="es-MX"/>
        </w:rPr>
        <w:t xml:space="preserve"> en </w:t>
      </w:r>
      <w:smartTag w:uri="urn:schemas-microsoft-com:office:smarttags" w:element="PersonName">
        <w:smartTagPr>
          <w:attr w:name="ProductID" w:val="la Facultad"/>
        </w:smartTagPr>
        <w:r w:rsidRPr="002D25E0">
          <w:rPr>
            <w:lang w:val="es-MX"/>
          </w:rPr>
          <w:t>la Facultad</w:t>
        </w:r>
      </w:smartTag>
      <w:r w:rsidRPr="002D25E0">
        <w:rPr>
          <w:lang w:val="es-MX"/>
        </w:rPr>
        <w:t xml:space="preserve"> de Psicología de </w:t>
      </w:r>
      <w:smartTag w:uri="urn:schemas-microsoft-com:office:smarttags" w:element="PersonName">
        <w:smartTagPr>
          <w:attr w:name="ProductID" w:val="la UBA. Estas"/>
        </w:smartTagPr>
        <w:r w:rsidRPr="002D25E0">
          <w:rPr>
            <w:lang w:val="es-MX"/>
          </w:rPr>
          <w:t xml:space="preserve">la UBA. </w:t>
        </w:r>
        <w:r>
          <w:rPr>
            <w:lang w:val="es-MX"/>
          </w:rPr>
          <w:t>Estas</w:t>
        </w:r>
      </w:smartTag>
      <w:r>
        <w:rPr>
          <w:lang w:val="es-MX"/>
        </w:rPr>
        <w:t xml:space="preserve"> actividades han contado con el apoyo de</w:t>
      </w:r>
      <w:r w:rsidRPr="002D25E0">
        <w:rPr>
          <w:lang w:val="es-MX"/>
        </w:rPr>
        <w:t xml:space="preserve"> diputados, senadores y legisladores de </w:t>
      </w:r>
      <w:smartTag w:uri="urn:schemas-microsoft-com:office:smarttags" w:element="PersonName">
        <w:smartTagPr>
          <w:attr w:name="ProductID" w:val="la Ciudad"/>
        </w:smartTagPr>
        <w:r w:rsidRPr="002D25E0">
          <w:rPr>
            <w:lang w:val="es-MX"/>
          </w:rPr>
          <w:t>la Ciudad</w:t>
        </w:r>
      </w:smartTag>
      <w:r w:rsidRPr="002D25E0">
        <w:rPr>
          <w:lang w:val="es-MX"/>
        </w:rPr>
        <w:t xml:space="preserve"> de diferentes partidos, Centros de Estudiantes de Medicina y Psicología, Madres de Plaza de Mayo Línea Fundadora,</w:t>
      </w:r>
      <w:r>
        <w:rPr>
          <w:lang w:val="es-MX"/>
        </w:rPr>
        <w:t xml:space="preserve"> y</w:t>
      </w:r>
      <w:r w:rsidRPr="002D25E0">
        <w:rPr>
          <w:lang w:val="es-MX"/>
        </w:rPr>
        <w:t xml:space="preserve"> </w:t>
      </w:r>
      <w:smartTag w:uri="urn:schemas-microsoft-com:office:smarttags" w:element="PersonName">
        <w:smartTagPr>
          <w:attr w:name="ProductID" w:val="la Mesa Coordinadora"/>
        </w:smartTagPr>
        <w:r w:rsidRPr="002D25E0">
          <w:rPr>
            <w:lang w:val="es-MX"/>
          </w:rPr>
          <w:t>la Mesa Coordinadora</w:t>
        </w:r>
      </w:smartTag>
      <w:r w:rsidRPr="002D25E0">
        <w:rPr>
          <w:lang w:val="es-MX"/>
        </w:rPr>
        <w:t xml:space="preserve"> Nacio</w:t>
      </w:r>
      <w:r>
        <w:rPr>
          <w:lang w:val="es-MX"/>
        </w:rPr>
        <w:t xml:space="preserve">nal de Jubilados y Pensionados y de </w:t>
      </w:r>
      <w:smartTag w:uri="urn:schemas-microsoft-com:office:smarttags" w:element="PersonName">
        <w:smartTagPr>
          <w:attr w:name="ProductID" w:val="la Escuela"/>
        </w:smartTagPr>
        <w:r w:rsidRPr="002D25E0">
          <w:rPr>
            <w:lang w:val="es-MX"/>
          </w:rPr>
          <w:t>la Escuela</w:t>
        </w:r>
      </w:smartTag>
      <w:r w:rsidRPr="002D25E0">
        <w:rPr>
          <w:lang w:val="es-MX"/>
        </w:rPr>
        <w:t xml:space="preserve"> de Ps</w:t>
      </w:r>
      <w:r>
        <w:rPr>
          <w:lang w:val="es-MX"/>
        </w:rPr>
        <w:t>icología Social Pichon Rivière. Como queda expuesto, las actividades de los "Abuelos del Francés" constituyen u</w:t>
      </w:r>
      <w:r w:rsidRPr="002D25E0">
        <w:rPr>
          <w:lang w:val="es-MX"/>
        </w:rPr>
        <w:t xml:space="preserve">na verdadera muestra de </w:t>
      </w:r>
      <w:r>
        <w:rPr>
          <w:lang w:val="es-MX"/>
        </w:rPr>
        <w:t xml:space="preserve">participación plural. </w:t>
      </w:r>
    </w:p>
    <w:p w:rsidR="00886E2F" w:rsidRDefault="00886E2F" w:rsidP="006C5A1D">
      <w:pPr>
        <w:rPr>
          <w:lang w:val="es-MX"/>
        </w:rPr>
      </w:pPr>
      <w:r>
        <w:rPr>
          <w:lang w:val="es-MX"/>
        </w:rPr>
        <w:t xml:space="preserve">      La continuación de las actividades</w:t>
      </w:r>
      <w:r w:rsidRPr="0009267D">
        <w:rPr>
          <w:lang w:val="es-MX"/>
        </w:rPr>
        <w:t xml:space="preserve"> es la mejor forma de resistencia hacia </w:t>
      </w:r>
      <w:r>
        <w:rPr>
          <w:lang w:val="es-MX"/>
        </w:rPr>
        <w:t xml:space="preserve">un </w:t>
      </w:r>
      <w:r w:rsidRPr="0009267D">
        <w:rPr>
          <w:lang w:val="es-MX"/>
        </w:rPr>
        <w:t>afue</w:t>
      </w:r>
      <w:r>
        <w:rPr>
          <w:lang w:val="es-MX"/>
        </w:rPr>
        <w:t>ra que se presenta como hostil en estas circunstancias, pero también tiene un enorme peso emocional, ya que</w:t>
      </w:r>
      <w:r w:rsidRPr="0009267D">
        <w:rPr>
          <w:lang w:val="es-MX"/>
        </w:rPr>
        <w:t xml:space="preserve"> </w:t>
      </w:r>
      <w:r>
        <w:rPr>
          <w:lang w:val="es-MX"/>
        </w:rPr>
        <w:t>l</w:t>
      </w:r>
      <w:r w:rsidRPr="0009267D">
        <w:rPr>
          <w:lang w:val="es-MX"/>
        </w:rPr>
        <w:t>os pacientes han vivido una experiencia única al luchar por defender algo propio. El fortalecimiento anímico y la mejoría que han logrado merecen un estudio especial para poder multiplicar la experiencia vivida.</w:t>
      </w:r>
    </w:p>
    <w:p w:rsidR="00886E2F" w:rsidRDefault="00886E2F" w:rsidP="006C5A1D">
      <w:pPr>
        <w:rPr>
          <w:lang w:val="es-MX"/>
        </w:rPr>
      </w:pPr>
      <w:r>
        <w:rPr>
          <w:lang w:val="es-MX"/>
        </w:rPr>
        <w:t xml:space="preserve">     (…..)Por todo lo dicho, y porque los "Abuelos del Francés" representan una verdadera </w:t>
      </w:r>
      <w:r w:rsidRPr="002D25E0">
        <w:rPr>
          <w:lang w:val="es-MX"/>
        </w:rPr>
        <w:t xml:space="preserve">historia de </w:t>
      </w:r>
      <w:r>
        <w:rPr>
          <w:lang w:val="es-MX"/>
        </w:rPr>
        <w:t>resistencia y de d</w:t>
      </w:r>
      <w:r w:rsidRPr="002D25E0">
        <w:rPr>
          <w:lang w:val="es-MX"/>
        </w:rPr>
        <w:t xml:space="preserve">efensa de </w:t>
      </w:r>
      <w:smartTag w:uri="urn:schemas-microsoft-com:office:smarttags" w:element="PersonName">
        <w:smartTagPr>
          <w:attr w:name="ProductID" w:val="la Salud Comunitaria"/>
        </w:smartTagPr>
        <w:r w:rsidRPr="002D25E0">
          <w:rPr>
            <w:lang w:val="es-MX"/>
          </w:rPr>
          <w:t>la Salud Comunitaria</w:t>
        </w:r>
      </w:smartTag>
      <w:r>
        <w:rPr>
          <w:lang w:val="es-MX"/>
        </w:rPr>
        <w:t>, solicitamos la aprobación del presente proyecto de declaración.</w:t>
      </w:r>
    </w:p>
    <w:p w:rsidR="00886E2F" w:rsidRPr="0065547F" w:rsidRDefault="00886E2F" w:rsidP="00D747C7">
      <w:pPr>
        <w:spacing w:line="240" w:lineRule="auto"/>
        <w:rPr>
          <w:sz w:val="24"/>
          <w:szCs w:val="28"/>
        </w:rPr>
      </w:pPr>
      <w:r w:rsidRPr="009B22DB">
        <w:rPr>
          <w:sz w:val="24"/>
          <w:szCs w:val="28"/>
          <w:lang w:val="es-AR"/>
        </w:rPr>
        <w:t>Más información: Lic.</w:t>
      </w:r>
      <w:r>
        <w:rPr>
          <w:sz w:val="24"/>
          <w:szCs w:val="28"/>
          <w:lang w:val="es-AR"/>
        </w:rPr>
        <w:t xml:space="preserve"> Alejandro Mantero, Coordinador, cel. </w:t>
      </w:r>
      <w:r w:rsidRPr="009B22DB">
        <w:rPr>
          <w:sz w:val="24"/>
          <w:szCs w:val="28"/>
          <w:lang w:val="es-AR"/>
        </w:rPr>
        <w:t xml:space="preserve"> </w:t>
      </w:r>
      <w:r w:rsidRPr="0065547F">
        <w:rPr>
          <w:sz w:val="24"/>
          <w:szCs w:val="28"/>
        </w:rPr>
        <w:t>1564909475</w:t>
      </w:r>
    </w:p>
    <w:p w:rsidR="00886E2F" w:rsidRPr="0065547F" w:rsidRDefault="00886E2F" w:rsidP="00D747C7">
      <w:pPr>
        <w:spacing w:line="240" w:lineRule="auto"/>
        <w:rPr>
          <w:sz w:val="24"/>
          <w:szCs w:val="28"/>
        </w:rPr>
      </w:pPr>
      <w:r w:rsidRPr="0065547F">
        <w:rPr>
          <w:sz w:val="24"/>
          <w:szCs w:val="28"/>
        </w:rPr>
        <w:t xml:space="preserve">Mail:  xlosabuelosdelfrances@gmail.com </w:t>
      </w:r>
    </w:p>
    <w:p w:rsidR="00886E2F" w:rsidRPr="0065547F" w:rsidRDefault="00886E2F" w:rsidP="00D747C7">
      <w:pPr>
        <w:spacing w:line="240" w:lineRule="auto"/>
        <w:rPr>
          <w:sz w:val="24"/>
          <w:szCs w:val="28"/>
        </w:rPr>
      </w:pPr>
      <w:r w:rsidRPr="0065547F">
        <w:rPr>
          <w:sz w:val="24"/>
          <w:szCs w:val="28"/>
        </w:rPr>
        <w:t xml:space="preserve"> alejandromantero@hotmail.com </w:t>
      </w:r>
    </w:p>
    <w:p w:rsidR="00886E2F" w:rsidRPr="009B22DB" w:rsidRDefault="00886E2F" w:rsidP="00D747C7">
      <w:pPr>
        <w:spacing w:line="240" w:lineRule="auto"/>
        <w:rPr>
          <w:rFonts w:ascii="Tahoma" w:hAnsi="Tahoma" w:cs="Tahoma"/>
          <w:szCs w:val="24"/>
          <w:lang w:val="es-ES"/>
        </w:rPr>
      </w:pPr>
      <w:r w:rsidRPr="009B22DB">
        <w:rPr>
          <w:sz w:val="24"/>
          <w:szCs w:val="28"/>
          <w:lang w:val="es-AR"/>
        </w:rPr>
        <w:t xml:space="preserve">Facebook: </w:t>
      </w:r>
      <w:r w:rsidRPr="009B22DB">
        <w:rPr>
          <w:rFonts w:ascii="Tahoma" w:hAnsi="Tahoma" w:cs="Tahoma"/>
          <w:szCs w:val="24"/>
          <w:lang w:val="es-ES"/>
        </w:rPr>
        <w:t>Por Los abuelos del Francés</w:t>
      </w:r>
    </w:p>
    <w:p w:rsidR="00886E2F" w:rsidRPr="009B22DB" w:rsidRDefault="00886E2F" w:rsidP="00D747C7">
      <w:pPr>
        <w:spacing w:line="240" w:lineRule="auto"/>
        <w:rPr>
          <w:rFonts w:ascii="Tahoma" w:hAnsi="Tahoma" w:cs="Tahoma"/>
          <w:szCs w:val="24"/>
          <w:lang w:val="es-ES"/>
        </w:rPr>
      </w:pPr>
      <w:r w:rsidRPr="009B22DB">
        <w:rPr>
          <w:rFonts w:ascii="Tahoma" w:hAnsi="Tahoma" w:cs="Tahoma"/>
          <w:szCs w:val="24"/>
          <w:lang w:val="es-ES"/>
        </w:rPr>
        <w:t xml:space="preserve">Para conocer más sobre el trabajo de Los Abuelos del Francés, aquí algunas notas de prensa publicadas: </w:t>
      </w:r>
    </w:p>
    <w:bookmarkStart w:id="0" w:name="_GoBack"/>
    <w:bookmarkEnd w:id="0"/>
    <w:p w:rsidR="00886E2F" w:rsidRPr="009B22DB" w:rsidRDefault="00886E2F" w:rsidP="00D747C7">
      <w:pPr>
        <w:spacing w:line="240" w:lineRule="auto"/>
        <w:rPr>
          <w:sz w:val="20"/>
          <w:lang w:val="es-AR"/>
        </w:rPr>
      </w:pPr>
      <w:r w:rsidRPr="009B22DB">
        <w:rPr>
          <w:sz w:val="20"/>
          <w:lang w:val="es-AR"/>
        </w:rPr>
        <w:fldChar w:fldCharType="begin"/>
      </w:r>
      <w:r w:rsidRPr="009B22DB">
        <w:rPr>
          <w:sz w:val="20"/>
          <w:lang w:val="es-AR"/>
        </w:rPr>
        <w:instrText xml:space="preserve"> HYPERLINK "http://sur.infonews.com/notas/los-abuelos-que-quieren-dejar-de-ser-fantasmas" </w:instrText>
      </w:r>
      <w:r w:rsidRPr="006F25ED">
        <w:rPr>
          <w:sz w:val="20"/>
          <w:lang w:val="es-AR"/>
        </w:rPr>
      </w:r>
      <w:r w:rsidRPr="009B22DB">
        <w:rPr>
          <w:sz w:val="20"/>
          <w:lang w:val="es-AR"/>
        </w:rPr>
        <w:fldChar w:fldCharType="separate"/>
      </w:r>
      <w:r w:rsidRPr="009B22DB">
        <w:rPr>
          <w:rStyle w:val="Hyperlink"/>
          <w:sz w:val="20"/>
          <w:lang w:val="es-AR"/>
        </w:rPr>
        <w:t>http://sur.infonews.com/notas/los-abuelos-que-quieren-dejar-de-ser-fantasmas</w:t>
      </w:r>
      <w:r w:rsidRPr="009B22DB">
        <w:rPr>
          <w:sz w:val="20"/>
          <w:lang w:val="es-AR"/>
        </w:rPr>
        <w:fldChar w:fldCharType="end"/>
      </w:r>
    </w:p>
    <w:p w:rsidR="00886E2F" w:rsidRPr="009B22DB" w:rsidRDefault="00886E2F" w:rsidP="00D747C7">
      <w:pPr>
        <w:spacing w:line="240" w:lineRule="auto"/>
        <w:rPr>
          <w:sz w:val="20"/>
          <w:lang w:val="es-AR"/>
        </w:rPr>
      </w:pPr>
      <w:hyperlink r:id="rId4" w:anchor="sthash.IZaIBSE9.HGTPM9cf.gbpl" w:history="1">
        <w:r w:rsidRPr="009B22DB">
          <w:rPr>
            <w:rStyle w:val="Hyperlink"/>
            <w:sz w:val="20"/>
            <w:lang w:val="es-AR"/>
          </w:rPr>
          <w:t>http://www.auno.org.ar/article/un-espacio-de-deporte-y-contencion-para-adultos-ma/#sthash.IZaIBSE9.HGTPM9cf.gbpl</w:t>
        </w:r>
      </w:hyperlink>
    </w:p>
    <w:p w:rsidR="00886E2F" w:rsidRPr="009B22DB" w:rsidRDefault="00886E2F" w:rsidP="00D747C7">
      <w:pPr>
        <w:spacing w:line="240" w:lineRule="auto"/>
        <w:rPr>
          <w:sz w:val="20"/>
          <w:lang w:val="es-AR"/>
        </w:rPr>
      </w:pPr>
      <w:hyperlink r:id="rId5" w:history="1">
        <w:r w:rsidRPr="009B22DB">
          <w:rPr>
            <w:rStyle w:val="Hyperlink"/>
            <w:sz w:val="20"/>
            <w:lang w:val="es-AR"/>
          </w:rPr>
          <w:t>http://www.pagina12.com.ar/diario/sociedad/3-205102-2012-10-08.html</w:t>
        </w:r>
      </w:hyperlink>
    </w:p>
    <w:p w:rsidR="00886E2F" w:rsidRPr="00070554" w:rsidRDefault="00886E2F" w:rsidP="00D747C7">
      <w:pPr>
        <w:spacing w:line="240" w:lineRule="auto"/>
        <w:rPr>
          <w:lang w:val="es-AR"/>
        </w:rPr>
      </w:pPr>
      <w:hyperlink r:id="rId6" w:history="1">
        <w:r w:rsidRPr="009B22DB">
          <w:rPr>
            <w:rStyle w:val="Hyperlink"/>
            <w:sz w:val="20"/>
            <w:lang w:val="es-AR"/>
          </w:rPr>
          <w:t>http://www.youtube.com/watch?v=HaQ-_WPtImk</w:t>
        </w:r>
      </w:hyperlink>
    </w:p>
    <w:p w:rsidR="00886E2F" w:rsidRPr="009F4E8C" w:rsidRDefault="00886E2F" w:rsidP="00D747C7">
      <w:pPr>
        <w:spacing w:line="240" w:lineRule="auto"/>
        <w:rPr>
          <w:lang w:val="es-AR"/>
        </w:rPr>
      </w:pPr>
      <w:hyperlink r:id="rId7" w:history="1">
        <w:r w:rsidRPr="00070554">
          <w:rPr>
            <w:rStyle w:val="Hyperlink"/>
            <w:lang w:val="es-AR"/>
          </w:rPr>
          <w:t>http://www.clarin.com/sociedad/Protesta-frente-PAMI_0_756524428.html</w:t>
        </w:r>
      </w:hyperlink>
    </w:p>
    <w:p w:rsidR="00886E2F" w:rsidRPr="009F4E8C" w:rsidRDefault="00886E2F" w:rsidP="00D747C7">
      <w:pPr>
        <w:spacing w:line="240" w:lineRule="auto"/>
        <w:rPr>
          <w:szCs w:val="24"/>
          <w:lang w:val="es-AR"/>
        </w:rPr>
      </w:pPr>
      <w:r>
        <w:rPr>
          <w:lang w:val="es-AR"/>
        </w:rPr>
        <w:t>Revista Tercer Sector, Nro 91, pag. 28.</w:t>
      </w:r>
    </w:p>
    <w:p w:rsidR="00886E2F" w:rsidRDefault="00886E2F" w:rsidP="00D747C7">
      <w:pPr>
        <w:rPr>
          <w:lang w:val="es-AR"/>
        </w:rPr>
      </w:pPr>
    </w:p>
    <w:p w:rsidR="00886E2F" w:rsidRPr="00922B7B" w:rsidRDefault="00886E2F" w:rsidP="00D747C7">
      <w:pPr>
        <w:rPr>
          <w:lang w:val="es-AR"/>
        </w:rPr>
      </w:pPr>
    </w:p>
    <w:p w:rsidR="00886E2F" w:rsidRPr="00D747C7" w:rsidRDefault="00886E2F">
      <w:pPr>
        <w:rPr>
          <w:lang w:val="es-AR"/>
        </w:rPr>
      </w:pPr>
    </w:p>
    <w:sectPr w:rsidR="00886E2F" w:rsidRPr="00D747C7" w:rsidSect="00E03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7C7"/>
    <w:rsid w:val="00006C96"/>
    <w:rsid w:val="00070554"/>
    <w:rsid w:val="0009267D"/>
    <w:rsid w:val="002529CD"/>
    <w:rsid w:val="002D25E0"/>
    <w:rsid w:val="00621175"/>
    <w:rsid w:val="0065547F"/>
    <w:rsid w:val="006C5A1D"/>
    <w:rsid w:val="006F25ED"/>
    <w:rsid w:val="00886E2F"/>
    <w:rsid w:val="00922B7B"/>
    <w:rsid w:val="009B22DB"/>
    <w:rsid w:val="009F4E8C"/>
    <w:rsid w:val="00A949AD"/>
    <w:rsid w:val="00D41238"/>
    <w:rsid w:val="00D747C7"/>
    <w:rsid w:val="00E0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C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747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larin.com/sociedad/Protesta-frente-PAMI_0_75652442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HaQ-_WPtImk" TargetMode="External"/><Relationship Id="rId5" Type="http://schemas.openxmlformats.org/officeDocument/2006/relationships/hyperlink" Target="http://www.pagina12.com.ar/diario/sociedad/3-205102-2012-10-08.html" TargetMode="External"/><Relationship Id="rId4" Type="http://schemas.openxmlformats.org/officeDocument/2006/relationships/hyperlink" Target="http://www.auno.org.ar/article/un-espacio-de-deporte-y-contencion-para-adultos-m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589</Words>
  <Characters>3245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Reproducimos  algunos fundamentos de la Declaración de la Legislatura:</dc:title>
  <dc:subject/>
  <dc:creator>Ale</dc:creator>
  <cp:keywords/>
  <dc:description/>
  <cp:lastModifiedBy>Enrique</cp:lastModifiedBy>
  <cp:revision>2</cp:revision>
  <dcterms:created xsi:type="dcterms:W3CDTF">2013-12-17T01:19:00Z</dcterms:created>
  <dcterms:modified xsi:type="dcterms:W3CDTF">2013-12-17T01:19:00Z</dcterms:modified>
</cp:coreProperties>
</file>